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line="560" w:lineRule="exact"/>
        <w:rPr>
          <w:rFonts w:ascii="方正黑体_GBK" w:eastAsia="方正黑体_GBK" w:cs="黑体"/>
          <w:kern w:val="36"/>
        </w:rPr>
      </w:pPr>
      <w:r>
        <w:rPr>
          <w:rFonts w:ascii="方正黑体_GBK" w:eastAsia="方正黑体_GBK" w:cs="黑体" w:hint="eastAsia"/>
          <w:kern w:val="36"/>
        </w:rPr>
        <w:t>附件1</w:t>
      </w:r>
    </w:p>
    <w:p>
      <w:pPr>
        <w:widowControl/>
        <w:autoSpaceDN w:val="0"/>
        <w:snapToGrid w:val="0"/>
        <w:spacing w:line="500" w:lineRule="exact"/>
        <w:jc w:val="left"/>
        <w:outlineLvl w:val="0"/>
        <w:rPr>
          <w:rFonts w:ascii="方正黑体_GBK" w:eastAsia="方正黑体_GBK" w:hint="eastAsia"/>
          <w:kern w:val="36"/>
        </w:rPr>
      </w:pPr>
    </w:p>
    <w:p>
      <w:pPr>
        <w:widowControl/>
        <w:autoSpaceDN w:val="0"/>
        <w:snapToGrid w:val="0"/>
        <w:spacing w:line="500" w:lineRule="exact"/>
        <w:jc w:val="center"/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</w:pPr>
      <w:r>
        <w:rPr>
          <w:rFonts w:ascii="方正小标宋_GBK" w:eastAsia="方正小标宋_GBK" w:cs="方正小标宋简体" w:hint="eastAsia"/>
          <w:spacing w:val="-6"/>
          <w:kern w:val="0"/>
          <w:sz w:val="44"/>
          <w:szCs w:val="44"/>
        </w:rPr>
        <w:t>进出境重大动物疫情信息预警表</w:t>
      </w:r>
    </w:p>
    <w:p>
      <w:pPr>
        <w:widowControl/>
        <w:tabs>
          <w:tab w:val="left" w:pos="1134"/>
          <w:tab w:val="left" w:pos="1890"/>
        </w:tabs>
        <w:autoSpaceDN w:val="0"/>
        <w:snapToGrid w:val="0"/>
        <w:spacing w:line="500" w:lineRule="exact"/>
        <w:jc w:val="center"/>
        <w:rPr>
          <w:rFonts w:ascii="方正小标宋_GBK" w:eastAsia="方正小标宋_GBK" w:cs="??" w:hint="eastAsia"/>
          <w:kern w:val="0"/>
          <w:sz w:val="44"/>
          <w:szCs w:val="44"/>
        </w:rPr>
      </w:pPr>
    </w:p>
    <w:p>
      <w:pPr>
        <w:widowControl/>
        <w:tabs>
          <w:tab w:val="left" w:pos="1134"/>
          <w:tab w:val="left" w:pos="1890"/>
        </w:tabs>
        <w:autoSpaceDN w:val="0"/>
        <w:snapToGrid w:val="0"/>
        <w:spacing w:line="340" w:lineRule="atLeast"/>
        <w:jc w:val="left"/>
        <w:rPr>
          <w:rFonts w:cs="??" w:hint="eastAsia"/>
          <w:kern w:val="0"/>
        </w:rPr>
      </w:pPr>
      <w:r>
        <w:rPr>
          <w:rFonts w:cs="方正仿宋简体" w:hint="eastAsia"/>
          <w:spacing w:val="-6"/>
          <w:kern w:val="0"/>
        </w:rPr>
        <w:t>报告单位：</w:t>
      </w:r>
      <w:r>
        <w:rPr>
          <w:spacing w:val="-6"/>
          <w:kern w:val="0"/>
        </w:rPr>
        <w:t>                                   </w:t>
      </w:r>
      <w:r>
        <w:rPr>
          <w:rFonts w:cs="方正仿宋简体"/>
          <w:spacing w:val="-6"/>
          <w:kern w:val="0"/>
        </w:rPr>
        <w:t xml:space="preserve"> </w:t>
      </w:r>
      <w:r>
        <w:rPr>
          <w:rFonts w:cs="方正仿宋简体" w:hint="eastAsia"/>
          <w:spacing w:val="-6"/>
          <w:kern w:val="0"/>
        </w:rPr>
        <w:t>报告时间：</w:t>
      </w:r>
      <w:r>
        <w:rPr>
          <w:spacing w:val="-6"/>
          <w:kern w:val="0"/>
        </w:rPr>
        <w:t>                </w:t>
      </w:r>
      <w:r>
        <w:rPr>
          <w:rFonts w:cs="方正仿宋简体"/>
          <w:spacing w:val="-6"/>
          <w:kern w:val="0"/>
        </w:rPr>
        <w:t xml:space="preserve"> </w:t>
      </w:r>
      <w:r>
        <w:rPr>
          <w:rFonts w:cs="方正仿宋简体" w:hint="eastAsia"/>
          <w:spacing w:val="-6"/>
          <w:kern w:val="0"/>
        </w:rPr>
        <w:t>编号：</w:t>
      </w:r>
    </w:p>
    <w:tbl>
      <w:tblPr>
        <w:jc w:val="center"/>
        <w:tblW w:w="105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0"/>
        <w:gridCol w:w="856"/>
        <w:gridCol w:w="493"/>
        <w:gridCol w:w="21"/>
        <w:gridCol w:w="379"/>
        <w:gridCol w:w="1372"/>
        <w:gridCol w:w="800"/>
        <w:gridCol w:w="358"/>
        <w:gridCol w:w="535"/>
        <w:gridCol w:w="936"/>
        <w:gridCol w:w="1047"/>
        <w:gridCol w:w="3180"/>
      </w:tblGrid>
      <w:tr>
        <w:trPr>
          <w:trHeight w:hRule="exact" w:val="510"/>
        </w:trPr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重大动物疫情种类</w:t>
            </w:r>
          </w:p>
        </w:tc>
        <w:tc>
          <w:tcPr>
            <w:tcW w:w="8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>
        <w:trPr>
          <w:trHeight w:val="1555"/>
        </w:trPr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信息来源</w:t>
            </w:r>
          </w:p>
        </w:tc>
        <w:tc>
          <w:tcPr>
            <w:tcW w:w="8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OIE </w:t>
            </w: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FAO </w:t>
            </w: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WHO </w:t>
            </w:r>
            <w:r>
              <w:rPr>
                <w:rFonts w:cs="方正仿宋简体" w:hint="eastAsia"/>
                <w:spacing w:val="-6"/>
                <w:kern w:val="0"/>
              </w:rPr>
              <w:t>□区域性组织或有关国家或地方政府机构：</w:t>
            </w:r>
          </w:p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>农业</w:t>
            </w:r>
            <w:r>
              <w:rPr>
                <w:rFonts w:cs="方正仿宋简体" w:hint="eastAsia"/>
                <w:spacing w:val="-6"/>
                <w:kern w:val="0"/>
              </w:rPr>
              <w:t>农</w:t>
            </w:r>
            <w:r>
              <w:rPr>
                <w:rFonts w:cs="方正仿宋简体"/>
                <w:spacing w:val="-6"/>
                <w:kern w:val="0"/>
              </w:rPr>
              <w:t>村</w:t>
            </w:r>
            <w:r>
              <w:rPr>
                <w:rFonts w:cs="方正仿宋简体" w:hint="eastAsia"/>
                <w:spacing w:val="-6"/>
                <w:kern w:val="0"/>
              </w:rPr>
              <w:t>部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卫生部</w:t>
            </w:r>
            <w:r>
              <w:rPr>
                <w:spacing w:val="-6"/>
                <w:kern w:val="0"/>
              </w:rPr>
              <w:t>   </w:t>
            </w:r>
          </w:p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□检验检疫</w:t>
            </w:r>
          </w:p>
        </w:tc>
      </w:tr>
      <w:tr>
        <w:trPr>
          <w:trHeight w:hRule="exact" w:val="510"/>
        </w:trPr>
        <w:tc>
          <w:tcPr>
            <w:tcW w:w="18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信息发布方式</w:t>
            </w:r>
          </w:p>
        </w:tc>
        <w:tc>
          <w:tcPr>
            <w:tcW w:w="8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□官方网站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□公告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□农业部兽医公报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其他：</w:t>
            </w:r>
          </w:p>
        </w:tc>
      </w:tr>
      <w:tr>
        <w:trPr>
          <w:cantSplit/>
          <w:trHeight w:hRule="exact" w:val="558"/>
        </w:trPr>
        <w:tc>
          <w:tcPr>
            <w:tcW w:w="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信息具体内容</w:t>
            </w:r>
          </w:p>
        </w:tc>
        <w:tc>
          <w:tcPr>
            <w:tcW w:w="9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随附信息原文及译文</w:t>
            </w:r>
          </w:p>
        </w:tc>
      </w:tr>
      <w:tr>
        <w:trPr>
          <w:cantSplit/>
          <w:trHeight w:val="281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99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ind w:firstLine="180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检验检疫情况</w:t>
            </w:r>
          </w:p>
        </w:tc>
      </w:tr>
      <w:tr>
        <w:trPr>
          <w:cantSplit/>
          <w:trHeight w:hRule="exact" w:val="510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检疫类别</w:t>
            </w:r>
          </w:p>
        </w:tc>
        <w:tc>
          <w:tcPr>
            <w:tcW w:w="862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□出境检疫</w:t>
            </w:r>
            <w:r>
              <w:rPr>
                <w:spacing w:val="-6"/>
                <w:kern w:val="0"/>
              </w:rPr>
              <w:t>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□进境检疫</w:t>
            </w:r>
            <w:r>
              <w:rPr>
                <w:spacing w:val="-6"/>
                <w:kern w:val="0"/>
              </w:rPr>
              <w:t>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□过境检疫</w:t>
            </w:r>
            <w:r>
              <w:rPr>
                <w:spacing w:val="-6"/>
                <w:kern w:val="0"/>
              </w:rPr>
              <w:t>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□疫情监测</w:t>
            </w:r>
            <w:r>
              <w:rPr>
                <w:spacing w:val="-6"/>
                <w:kern w:val="0"/>
              </w:rPr>
              <w:t>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□其他：随附有关说明</w:t>
            </w:r>
          </w:p>
        </w:tc>
      </w:tr>
      <w:tr>
        <w:trPr>
          <w:cantSplit/>
          <w:trHeight w:hRule="exact" w:val="510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报检单号</w:t>
            </w:r>
          </w:p>
        </w:tc>
        <w:tc>
          <w:tcPr>
            <w:tcW w:w="17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  <w:tc>
          <w:tcPr>
            <w:tcW w:w="1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货物种类</w:t>
            </w:r>
          </w:p>
        </w:tc>
        <w:tc>
          <w:tcPr>
            <w:tcW w:w="1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报检数量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>
        <w:trPr>
          <w:cantSplit/>
          <w:trHeight w:hRule="exact" w:val="510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center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报检单位</w:t>
            </w:r>
          </w:p>
        </w:tc>
        <w:tc>
          <w:tcPr>
            <w:tcW w:w="34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输入</w:t>
            </w:r>
            <w:r>
              <w:rPr>
                <w:rFonts w:cs="方正仿宋简体"/>
                <w:spacing w:val="-6"/>
                <w:kern w:val="0"/>
              </w:rPr>
              <w:t>/</w:t>
            </w:r>
            <w:r>
              <w:rPr>
                <w:rFonts w:cs="方正仿宋简体" w:hint="eastAsia"/>
                <w:spacing w:val="-6"/>
                <w:kern w:val="0"/>
              </w:rPr>
              <w:t>出国家</w:t>
            </w:r>
            <w:r>
              <w:rPr>
                <w:rFonts w:cs="方正仿宋简体"/>
                <w:spacing w:val="-6"/>
                <w:kern w:val="0"/>
              </w:rPr>
              <w:t>/</w:t>
            </w:r>
            <w:r>
              <w:rPr>
                <w:rFonts w:cs="方正仿宋简体" w:hint="eastAsia"/>
                <w:spacing w:val="-6"/>
                <w:kern w:val="0"/>
              </w:rPr>
              <w:t>地区</w:t>
            </w:r>
          </w:p>
        </w:tc>
        <w:tc>
          <w:tcPr>
            <w:tcW w:w="3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>
        <w:trPr>
          <w:cantSplit/>
          <w:trHeight w:hRule="exact" w:val="510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7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样品种类</w:t>
            </w:r>
            <w:r>
              <w:rPr>
                <w:rFonts w:cs="方正仿宋简体"/>
                <w:spacing w:val="-6"/>
                <w:kern w:val="0"/>
              </w:rPr>
              <w:t>/</w:t>
            </w:r>
            <w:r>
              <w:rPr>
                <w:rFonts w:cs="方正仿宋简体" w:hint="eastAsia"/>
                <w:spacing w:val="-6"/>
                <w:kern w:val="0"/>
              </w:rPr>
              <w:t>数量</w:t>
            </w:r>
          </w:p>
        </w:tc>
        <w:tc>
          <w:tcPr>
            <w:tcW w:w="822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>
        <w:trPr>
          <w:cantSplit/>
          <w:trHeight w:val="914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8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检疫方法</w:t>
            </w:r>
          </w:p>
        </w:tc>
        <w:tc>
          <w:tcPr>
            <w:tcW w:w="91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现场检疫</w:t>
            </w:r>
          </w:p>
        </w:tc>
      </w:tr>
      <w:tr>
        <w:trPr>
          <w:cantSplit/>
          <w:trHeight w:val="996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912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实验室检验</w:t>
            </w:r>
          </w:p>
        </w:tc>
      </w:tr>
      <w:tr>
        <w:trPr>
          <w:cantSplit/>
          <w:trHeight w:hRule="exact" w:val="510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诊断结果</w:t>
            </w:r>
          </w:p>
        </w:tc>
        <w:tc>
          <w:tcPr>
            <w:tcW w:w="86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□怀疑</w:t>
            </w:r>
            <w:r>
              <w:rPr>
                <w:spacing w:val="-6"/>
                <w:kern w:val="0"/>
              </w:rPr>
              <w:t>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□疑似病例</w:t>
            </w:r>
            <w:r>
              <w:rPr>
                <w:spacing w:val="-6"/>
                <w:kern w:val="0"/>
              </w:rPr>
              <w:t>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□确诊</w:t>
            </w:r>
          </w:p>
        </w:tc>
      </w:tr>
      <w:tr>
        <w:trPr>
          <w:cantSplit/>
          <w:trHeight w:val="515"/>
        </w:trPr>
        <w:tc>
          <w:tcPr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  <w:tc>
          <w:tcPr>
            <w:tcW w:w="1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处理意见</w:t>
            </w:r>
          </w:p>
        </w:tc>
        <w:tc>
          <w:tcPr>
            <w:tcW w:w="86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??"/>
                <w:kern w:val="0"/>
              </w:rPr>
              <w:t> </w:t>
            </w:r>
          </w:p>
        </w:tc>
      </w:tr>
      <w:tr>
        <w:trPr>
          <w:cantSplit/>
          <w:trHeight w:hRule="exact" w:val="510"/>
        </w:trPr>
        <w:tc>
          <w:tcPr>
            <w:tcW w:w="4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填报人：</w:t>
            </w:r>
            <w:r>
              <w:rPr>
                <w:spacing w:val="-6"/>
                <w:kern w:val="0"/>
              </w:rPr>
              <w:t>  </w:t>
            </w:r>
          </w:p>
        </w:tc>
        <w:tc>
          <w:tcPr>
            <w:tcW w:w="6056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签报人：</w:t>
            </w:r>
          </w:p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（单位盖章）</w:t>
            </w:r>
          </w:p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spacing w:val="-6"/>
                <w:kern w:val="0"/>
              </w:rPr>
              <w:t>                 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年</w:t>
            </w:r>
            <w:r>
              <w:rPr>
                <w:spacing w:val="-6"/>
                <w:kern w:val="0"/>
              </w:rPr>
              <w:t>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月</w:t>
            </w:r>
            <w:r>
              <w:rPr>
                <w:spacing w:val="-6"/>
                <w:kern w:val="0"/>
              </w:rPr>
              <w:t>     </w:t>
            </w:r>
            <w:r>
              <w:rPr>
                <w:rFonts w:cs="方正仿宋简体"/>
                <w:spacing w:val="-6"/>
                <w:kern w:val="0"/>
              </w:rPr>
              <w:t xml:space="preserve"> </w:t>
            </w:r>
            <w:r>
              <w:rPr>
                <w:rFonts w:cs="方正仿宋简体" w:hint="eastAsia"/>
                <w:spacing w:val="-6"/>
                <w:kern w:val="0"/>
              </w:rPr>
              <w:t>日</w:t>
            </w:r>
          </w:p>
        </w:tc>
      </w:tr>
      <w:tr>
        <w:trPr>
          <w:cantSplit/>
          <w:trHeight w:val="545"/>
        </w:trPr>
        <w:tc>
          <w:tcPr>
            <w:tcW w:w="4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电话：</w:t>
            </w:r>
          </w:p>
        </w:tc>
        <w:tc>
          <w:tcPr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  <w:tr>
        <w:trPr>
          <w:cantSplit/>
          <w:trHeight w:val="383"/>
        </w:trPr>
        <w:tc>
          <w:tcPr>
            <w:tcW w:w="44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tabs>
                <w:tab w:val="left" w:pos="1134"/>
                <w:tab w:val="left" w:pos="1890"/>
              </w:tabs>
              <w:autoSpaceDN w:val="0"/>
              <w:spacing w:line="520" w:lineRule="exact"/>
              <w:jc w:val="left"/>
              <w:rPr>
                <w:rFonts w:cs="??"/>
                <w:kern w:val="0"/>
              </w:rPr>
            </w:pPr>
            <w:r>
              <w:rPr>
                <w:rFonts w:cs="方正仿宋简体" w:hint="eastAsia"/>
                <w:spacing w:val="-6"/>
                <w:kern w:val="0"/>
              </w:rPr>
              <w:t>传真：</w:t>
            </w:r>
          </w:p>
        </w:tc>
        <w:tc>
          <w:tcPr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/>
        </w:tc>
      </w:tr>
    </w:tbl>
    <w:p>
      <w:pPr>
        <w:widowControl/>
        <w:tabs>
          <w:tab w:val="left" w:pos="1134"/>
          <w:tab w:val="left" w:pos="1890"/>
        </w:tabs>
        <w:autoSpaceDN w:val="0"/>
        <w:snapToGrid w:val="0"/>
        <w:spacing w:line="340" w:lineRule="atLeast"/>
        <w:ind w:left="1232" w:hangingChars="400" w:hanging="1232"/>
        <w:jc w:val="left"/>
        <w:rPr>
          <w:kern w:val="0"/>
        </w:rPr>
      </w:pPr>
      <w:r>
        <w:rPr>
          <w:rFonts w:cs="方正仿宋简体" w:hint="eastAsia"/>
          <w:spacing w:val="-6"/>
          <w:kern w:val="0"/>
        </w:rPr>
        <w:t>备注：</w:t>
      </w:r>
      <w:r>
        <w:rPr>
          <w:spacing w:val="-6"/>
          <w:kern w:val="0"/>
        </w:rPr>
        <w:t>1</w:t>
      </w:r>
      <w:r>
        <w:rPr>
          <w:rFonts w:cs="方正仿宋简体"/>
          <w:spacing w:val="-6"/>
          <w:kern w:val="0"/>
        </w:rPr>
        <w:t xml:space="preserve">. </w:t>
      </w:r>
      <w:r>
        <w:rPr>
          <w:rFonts w:cs="方正仿宋简体" w:hint="eastAsia"/>
          <w:spacing w:val="-6"/>
          <w:kern w:val="0"/>
        </w:rPr>
        <w:t>编号原则：直属海关代码</w:t>
      </w:r>
      <w:r>
        <w:rPr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年代后两位数</w:t>
      </w:r>
      <w:r>
        <w:rPr>
          <w:spacing w:val="-6"/>
          <w:kern w:val="0"/>
        </w:rPr>
        <w:t>+</w:t>
      </w:r>
      <w:r>
        <w:rPr>
          <w:rFonts w:cs="方正仿宋简体" w:hint="eastAsia"/>
          <w:spacing w:val="-6"/>
          <w:kern w:val="0"/>
        </w:rPr>
        <w:t>三位数流水号。</w:t>
      </w:r>
    </w:p>
    <w:p>
      <w:pPr>
        <w:widowControl/>
        <w:tabs>
          <w:tab w:val="left" w:pos="1134"/>
          <w:tab w:val="left" w:pos="1890"/>
        </w:tabs>
        <w:autoSpaceDN w:val="0"/>
        <w:snapToGrid w:val="0"/>
        <w:spacing w:line="340" w:lineRule="atLeast"/>
        <w:ind w:leftChars="283" w:left="1214" w:hangingChars="100" w:hanging="308"/>
        <w:jc w:val="left"/>
        <w:rPr>
          <w:kern w:val="0"/>
        </w:rPr>
      </w:pPr>
      <w:r>
        <w:rPr>
          <w:spacing w:val="-6"/>
          <w:kern w:val="0"/>
        </w:rPr>
        <w:t>2</w:t>
      </w:r>
      <w:r>
        <w:rPr>
          <w:rFonts w:cs="方正仿宋简体"/>
          <w:spacing w:val="-6"/>
          <w:kern w:val="0"/>
        </w:rPr>
        <w:t xml:space="preserve">. </w:t>
      </w:r>
      <w:r>
        <w:rPr>
          <w:spacing w:val="-6"/>
          <w:kern w:val="0"/>
        </w:rPr>
        <w:t>OIE</w:t>
      </w:r>
      <w:r>
        <w:rPr>
          <w:rFonts w:cs="方正仿宋简体" w:hint="eastAsia"/>
          <w:spacing w:val="-6"/>
          <w:kern w:val="0"/>
        </w:rPr>
        <w:t>：世界动物卫生组织，</w:t>
      </w:r>
      <w:r>
        <w:rPr>
          <w:spacing w:val="-6"/>
          <w:kern w:val="0"/>
        </w:rPr>
        <w:t>FAO</w:t>
      </w:r>
      <w:r>
        <w:rPr>
          <w:rFonts w:cs="方正仿宋简体" w:hint="eastAsia"/>
          <w:spacing w:val="-6"/>
          <w:kern w:val="0"/>
        </w:rPr>
        <w:t>：联合国粮农组织，</w:t>
      </w:r>
      <w:r>
        <w:rPr>
          <w:spacing w:val="-6"/>
          <w:kern w:val="0"/>
        </w:rPr>
        <w:t>WHO</w:t>
      </w:r>
      <w:r>
        <w:rPr>
          <w:rFonts w:cs="方正仿宋简体" w:hint="eastAsia"/>
          <w:spacing w:val="-6"/>
          <w:kern w:val="0"/>
        </w:rPr>
        <w:t>：世界卫生组织。</w:t>
      </w:r>
    </w:p>
    <w:p>
      <w:pPr>
        <w:widowControl/>
        <w:tabs>
          <w:tab w:val="left" w:pos="1134"/>
          <w:tab w:val="left" w:pos="1890"/>
        </w:tabs>
        <w:autoSpaceDN w:val="0"/>
        <w:snapToGrid w:val="0"/>
        <w:spacing w:line="300" w:lineRule="atLeast"/>
        <w:ind w:firstLineChars="295" w:firstLine="909"/>
        <w:jc w:val="left"/>
        <w:rPr>
          <w:spacing w:val="-6"/>
          <w:kern w:val="0"/>
        </w:rPr>
      </w:pPr>
      <w:r>
        <w:rPr>
          <w:spacing w:val="-6"/>
          <w:kern w:val="0"/>
        </w:rPr>
        <w:t>3</w:t>
      </w:r>
      <w:r>
        <w:rPr>
          <w:rFonts w:cs="方正仿宋简体"/>
          <w:spacing w:val="-6"/>
          <w:kern w:val="0"/>
        </w:rPr>
        <w:t xml:space="preserve">. </w:t>
      </w:r>
      <w:r>
        <w:rPr>
          <w:rFonts w:cs="方正仿宋简体" w:hint="eastAsia"/>
          <w:spacing w:val="-6"/>
          <w:kern w:val="0"/>
        </w:rPr>
        <w:t>本表应随附有关内容的原始材料、试验报告等。</w:t>
      </w:r>
    </w:p>
    <w:p/>
    <w:sectPr>
      <w:pgSz w:w="11906" w:h="16838"/>
      <w:pgMar w:top="1440" w:right="1800" w:bottom="1440" w:left="1800" w:header="851" w:footer="992" w:gutter="0"/>
      <w:docGrid w:type="lines" w:linePitch="435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简体">
    <w:altName w:val="黑体"/>
    <w:panose1 w:val="00000000000000000000"/>
    <w:charset w:val="86"/>
    <w:family w:val="roman"/>
    <w:pitch w:val="variable"/>
    <w:sig w:usb0="00000001" w:usb1="080E0000" w:usb2="00000010" w:usb3="00000000" w:csb0="00040000" w:csb1="00000000"/>
  </w:font>
  <w:font w:name="??">
    <w:altName w:val="Times New Roman"/>
    <w:panose1 w:val="00000000000000000000"/>
    <w:charset w:val="00"/>
    <w:family w:val="roman"/>
    <w:pitch w:val="variable"/>
    <w:sig w:usb0="00000000" w:usb1="00000000" w:usb2="00000000" w:usb3="00000000" w:csb0="00000000" w:csb1="00000000"/>
  </w:font>
  <w:font w:name="方正仿宋简体">
    <w:altName w:val="黑体"/>
    <w:panose1 w:val="00000000000000000000"/>
    <w:charset w:val="86"/>
    <w:family w:val="roman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仿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00007A87" w:usb1="80000000" w:usb2="00000008" w:usb3="00000000" w:csb0="400001FF" w:csb1="FFFF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00"/>
  <w:bordersDoNotSurroundHeader/>
  <w:bordersDoNotSurroundFooter/>
  <w:defaultTabStop w:val="420"/>
  <w:drawingGridHorizontalSpacing w:val="1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方正仿宋_GBK" w:cs="Times New Roman" w:hAnsi="Times New Roman"/>
      <w:kern w:val="2"/>
      <w:sz w:val="32"/>
      <w:szCs w:val="32"/>
      <w:lang w:val="en-US" w:eastAsia="zh-CN" w:bidi="ar-SA"/>
    </w:rPr>
  </w:style>
  <w:style w:type="character" w:default="1" w:styleId="10">
    <w:name w:val="Default Paragraph Font"/>
  </w:style>
  <w:style w:type="paragraph" w:styleId="15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eastAsia="宋体" w:cs="Arial" w:hAnsi="Calibri"/>
      <w:sz w:val="18"/>
      <w:szCs w:val="18"/>
    </w:rPr>
  </w:style>
  <w:style w:type="paragraph" w:styleId="16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</Words>
  <Characters>2</Characters>
  <Lines>1</Lines>
  <Paragraphs>0</Paragraphs>
  <CharactersWithSpaces>2</CharactersWithSpaces>
  <Company>Customs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陈雪静</dc:creator>
  <cp:lastModifiedBy>Windows 用户</cp:lastModifiedBy>
  <cp:revision>2</cp:revision>
  <dcterms:created xsi:type="dcterms:W3CDTF">2020-12-28T01:11:00Z</dcterms:created>
  <dcterms:modified xsi:type="dcterms:W3CDTF">2025-12-16T02:29:32Z</dcterms:modified>
</cp:coreProperties>
</file>